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A08" w:rsidRDefault="00AA0466">
      <w:r>
        <w:rPr>
          <w:rFonts w:hint="eastAsia"/>
        </w:rPr>
        <w:t xml:space="preserve">  </w:t>
      </w:r>
    </w:p>
    <w:p w:rsidR="009D7A08" w:rsidRDefault="009D7A08"/>
    <w:p w:rsidR="009D7A08" w:rsidRDefault="00AA0466">
      <w:pPr>
        <w:jc w:val="center"/>
        <w:rPr>
          <w:b/>
          <w:bCs/>
          <w:sz w:val="36"/>
          <w:szCs w:val="32"/>
        </w:rPr>
      </w:pPr>
      <w:r>
        <w:rPr>
          <w:rFonts w:hint="eastAsia"/>
          <w:b/>
          <w:bCs/>
          <w:sz w:val="36"/>
          <w:szCs w:val="32"/>
        </w:rPr>
        <w:t>南宁师范大学开放共享大型仪器设备年度考核评价表</w:t>
      </w:r>
    </w:p>
    <w:p w:rsidR="009D7A08" w:rsidRDefault="00AA0466">
      <w:r>
        <w:rPr>
          <w:rFonts w:hint="eastAsia"/>
        </w:rPr>
        <w:t xml:space="preserve">                         </w:t>
      </w:r>
    </w:p>
    <w:p w:rsidR="009D7A08" w:rsidRDefault="009D7A08"/>
    <w:p w:rsidR="009D7A08" w:rsidRDefault="009D7A08"/>
    <w:p w:rsidR="009D7A08" w:rsidRDefault="009D7A08"/>
    <w:p w:rsidR="009D7A08" w:rsidRDefault="00AA0466">
      <w:pPr>
        <w:spacing w:line="360" w:lineRule="auto"/>
        <w:ind w:firstLineChars="708" w:firstLine="2266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统计周期：    年   月至   年   月</w:t>
      </w:r>
    </w:p>
    <w:p w:rsidR="009D7A08" w:rsidRDefault="00AA0466">
      <w:pPr>
        <w:spacing w:line="360" w:lineRule="auto"/>
        <w:ind w:firstLineChars="708" w:firstLine="2266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仪器名称：</w:t>
      </w:r>
    </w:p>
    <w:p w:rsidR="009D7A08" w:rsidRDefault="00AA0466">
      <w:pPr>
        <w:spacing w:line="360" w:lineRule="auto"/>
        <w:ind w:firstLineChars="708" w:firstLine="2266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>仪器编号：</w:t>
      </w:r>
    </w:p>
    <w:p w:rsidR="009D7A08" w:rsidRDefault="00AA0466">
      <w:pPr>
        <w:spacing w:line="360" w:lineRule="auto"/>
        <w:ind w:firstLineChars="708" w:firstLine="2266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规格型号：</w:t>
      </w:r>
    </w:p>
    <w:p w:rsidR="009D7A08" w:rsidRDefault="00AA0466">
      <w:pPr>
        <w:spacing w:line="360" w:lineRule="auto"/>
        <w:ind w:firstLineChars="708" w:firstLine="2266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购置日期：</w:t>
      </w:r>
    </w:p>
    <w:p w:rsidR="009D7A08" w:rsidRDefault="00AA0466">
      <w:pPr>
        <w:spacing w:line="360" w:lineRule="auto"/>
        <w:ind w:firstLineChars="708" w:firstLine="2266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经费来源：</w:t>
      </w:r>
    </w:p>
    <w:p w:rsidR="009D7A08" w:rsidRDefault="00AA0466">
      <w:pPr>
        <w:spacing w:line="360" w:lineRule="auto"/>
        <w:ind w:firstLineChars="708" w:firstLine="2266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单价</w:t>
      </w:r>
      <w:r>
        <w:rPr>
          <w:rFonts w:ascii="宋体" w:hAnsi="宋体"/>
          <w:sz w:val="32"/>
        </w:rPr>
        <w:t>(</w:t>
      </w:r>
      <w:r>
        <w:rPr>
          <w:rFonts w:ascii="宋体" w:hAnsi="宋体" w:hint="eastAsia"/>
          <w:sz w:val="32"/>
        </w:rPr>
        <w:t>万元</w:t>
      </w:r>
      <w:r>
        <w:rPr>
          <w:rFonts w:ascii="宋体" w:hAnsi="宋体"/>
          <w:sz w:val="32"/>
        </w:rPr>
        <w:t>)</w:t>
      </w:r>
      <w:r>
        <w:rPr>
          <w:rFonts w:ascii="宋体" w:hAnsi="宋体" w:hint="eastAsia"/>
          <w:sz w:val="32"/>
        </w:rPr>
        <w:t>：</w:t>
      </w:r>
    </w:p>
    <w:p w:rsidR="009D7A08" w:rsidRDefault="00AA0466">
      <w:pPr>
        <w:spacing w:line="360" w:lineRule="auto"/>
        <w:ind w:firstLineChars="708" w:firstLine="2266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评价日期：</w:t>
      </w:r>
    </w:p>
    <w:p w:rsidR="009D7A08" w:rsidRDefault="00AA0466">
      <w:pPr>
        <w:spacing w:line="360" w:lineRule="auto"/>
        <w:ind w:firstLineChars="708" w:firstLine="2266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所属学院：</w:t>
      </w:r>
    </w:p>
    <w:p w:rsidR="009D7A08" w:rsidRDefault="00AA0466">
      <w:pPr>
        <w:spacing w:line="360" w:lineRule="auto"/>
        <w:ind w:firstLineChars="708" w:firstLine="2266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仪器负责人：</w:t>
      </w:r>
    </w:p>
    <w:p w:rsidR="009D7A08" w:rsidRDefault="00AA0466">
      <w:pPr>
        <w:spacing w:line="360" w:lineRule="auto"/>
        <w:ind w:firstLineChars="708" w:firstLine="2266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32"/>
        </w:rPr>
        <w:t>电话：</w:t>
      </w:r>
    </w:p>
    <w:p w:rsidR="009D7A08" w:rsidRDefault="009D7A08">
      <w:pPr>
        <w:spacing w:line="360" w:lineRule="auto"/>
        <w:ind w:firstLineChars="708" w:firstLine="1699"/>
        <w:rPr>
          <w:rFonts w:ascii="宋体" w:hAnsi="宋体"/>
          <w:sz w:val="24"/>
          <w:u w:val="single"/>
        </w:rPr>
      </w:pPr>
    </w:p>
    <w:p w:rsidR="009D7A08" w:rsidRDefault="009D7A08">
      <w:pPr>
        <w:spacing w:line="360" w:lineRule="auto"/>
        <w:ind w:firstLineChars="708" w:firstLine="1699"/>
        <w:rPr>
          <w:rFonts w:ascii="宋体" w:hAnsi="宋体"/>
          <w:sz w:val="24"/>
          <w:u w:val="single"/>
        </w:rPr>
      </w:pPr>
    </w:p>
    <w:p w:rsidR="009D7A08" w:rsidRDefault="009D7A08">
      <w:pPr>
        <w:spacing w:line="360" w:lineRule="auto"/>
        <w:ind w:firstLineChars="708" w:firstLine="1699"/>
        <w:rPr>
          <w:rFonts w:ascii="宋体" w:hAnsi="宋体"/>
          <w:sz w:val="24"/>
          <w:u w:val="single"/>
        </w:rPr>
      </w:pPr>
    </w:p>
    <w:p w:rsidR="009D7A08" w:rsidRDefault="009D7A08">
      <w:pPr>
        <w:spacing w:line="360" w:lineRule="auto"/>
        <w:ind w:firstLineChars="708" w:firstLine="1699"/>
        <w:rPr>
          <w:rFonts w:ascii="宋体" w:hAnsi="宋体"/>
          <w:sz w:val="24"/>
          <w:u w:val="single"/>
        </w:rPr>
      </w:pPr>
    </w:p>
    <w:p w:rsidR="009D7A08" w:rsidRDefault="009D7A08">
      <w:pPr>
        <w:spacing w:line="360" w:lineRule="auto"/>
        <w:ind w:firstLineChars="708" w:firstLine="1699"/>
        <w:rPr>
          <w:rFonts w:ascii="宋体" w:hAnsi="宋体"/>
          <w:sz w:val="24"/>
          <w:u w:val="single"/>
        </w:rPr>
      </w:pPr>
    </w:p>
    <w:p w:rsidR="009D7A08" w:rsidRDefault="009D7A08">
      <w:pPr>
        <w:spacing w:line="360" w:lineRule="auto"/>
        <w:ind w:firstLineChars="708" w:firstLine="1699"/>
        <w:rPr>
          <w:rFonts w:ascii="宋体" w:hAnsi="宋体"/>
          <w:sz w:val="24"/>
          <w:u w:val="single"/>
        </w:rPr>
      </w:pPr>
    </w:p>
    <w:p w:rsidR="009D7A08" w:rsidRDefault="009D7A08">
      <w:pPr>
        <w:spacing w:line="360" w:lineRule="auto"/>
        <w:ind w:firstLineChars="708" w:firstLine="1699"/>
        <w:rPr>
          <w:rFonts w:ascii="宋体" w:hAnsi="宋体"/>
          <w:sz w:val="24"/>
          <w:u w:val="single"/>
        </w:rPr>
      </w:pPr>
    </w:p>
    <w:p w:rsidR="009D7A08" w:rsidRDefault="009D7A08">
      <w:pPr>
        <w:spacing w:line="360" w:lineRule="auto"/>
        <w:ind w:firstLineChars="708" w:firstLine="1699"/>
        <w:rPr>
          <w:rFonts w:ascii="宋体" w:hAnsi="宋体"/>
          <w:sz w:val="24"/>
          <w:u w:val="single"/>
        </w:rPr>
      </w:pPr>
    </w:p>
    <w:p w:rsidR="009D7A08" w:rsidRDefault="00AA0466">
      <w:pPr>
        <w:spacing w:line="360" w:lineRule="auto"/>
        <w:jc w:val="center"/>
      </w:pPr>
      <w:r>
        <w:rPr>
          <w:rFonts w:ascii="宋体" w:hAnsi="宋体" w:hint="eastAsia"/>
          <w:b/>
          <w:sz w:val="28"/>
          <w:szCs w:val="28"/>
        </w:rPr>
        <w:t>南宁师范大学</w:t>
      </w:r>
      <w:r w:rsidR="007D4BDB">
        <w:rPr>
          <w:rFonts w:ascii="宋体" w:hAnsi="宋体" w:hint="eastAsia"/>
          <w:b/>
          <w:sz w:val="28"/>
          <w:szCs w:val="28"/>
        </w:rPr>
        <w:t>实验室与设备管理中心</w:t>
      </w:r>
      <w:r>
        <w:rPr>
          <w:rFonts w:ascii="宋体" w:hAnsi="宋体" w:hint="eastAsia"/>
          <w:b/>
          <w:sz w:val="28"/>
          <w:szCs w:val="28"/>
        </w:rPr>
        <w:t>制表</w:t>
      </w:r>
    </w:p>
    <w:p w:rsidR="009D7A08" w:rsidRDefault="00AA0466">
      <w:r>
        <w:rPr>
          <w:rFonts w:hint="eastAsia"/>
        </w:rPr>
        <w:t xml:space="preserve">                     </w:t>
      </w:r>
    </w:p>
    <w:p w:rsidR="009D7A08" w:rsidRDefault="009D7A08">
      <w:pPr>
        <w:spacing w:afterLines="50" w:after="156" w:line="520" w:lineRule="exact"/>
        <w:jc w:val="center"/>
        <w:rPr>
          <w:rFonts w:ascii="宋体" w:hAnsi="宋体"/>
          <w:b/>
          <w:sz w:val="32"/>
        </w:rPr>
      </w:pPr>
    </w:p>
    <w:p w:rsidR="009D7A08" w:rsidRDefault="009D7A08">
      <w:pPr>
        <w:spacing w:afterLines="50" w:after="156" w:line="520" w:lineRule="exact"/>
        <w:jc w:val="center"/>
        <w:rPr>
          <w:rFonts w:ascii="宋体" w:hAnsi="宋体"/>
          <w:b/>
          <w:sz w:val="32"/>
        </w:rPr>
        <w:sectPr w:rsidR="009D7A08" w:rsidSect="00C31E78">
          <w:pgSz w:w="11906" w:h="16838" w:code="9"/>
          <w:pgMar w:top="1585" w:right="1184" w:bottom="1100" w:left="1668" w:header="720" w:footer="720" w:gutter="0"/>
          <w:cols w:space="720"/>
          <w:docGrid w:type="lines" w:linePitch="312"/>
        </w:sectPr>
      </w:pPr>
    </w:p>
    <w:tbl>
      <w:tblPr>
        <w:tblpPr w:leftFromText="180" w:rightFromText="180" w:vertAnchor="page" w:horzAnchor="page" w:tblpXSpec="center" w:tblpY="1907"/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720"/>
        <w:gridCol w:w="666"/>
        <w:gridCol w:w="2141"/>
        <w:gridCol w:w="750"/>
        <w:gridCol w:w="1410"/>
        <w:gridCol w:w="1330"/>
        <w:gridCol w:w="720"/>
        <w:gridCol w:w="637"/>
        <w:gridCol w:w="645"/>
      </w:tblGrid>
      <w:tr w:rsidR="009D7A08" w:rsidTr="00AA0466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5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5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项目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5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权重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5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内容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5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数量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5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标准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5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分项</w:t>
            </w:r>
          </w:p>
          <w:p w:rsidR="009D7A08" w:rsidRDefault="00AA0466">
            <w:pPr>
              <w:spacing w:line="5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5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5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加权</w:t>
            </w:r>
          </w:p>
          <w:p w:rsidR="009D7A08" w:rsidRDefault="00AA0466">
            <w:pPr>
              <w:spacing w:line="5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</w:tr>
      <w:tr w:rsidR="009D7A08" w:rsidTr="00AA0466">
        <w:trPr>
          <w:trHeight w:val="625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机时利用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</w:t>
            </w:r>
            <w:r>
              <w:rPr>
                <w:rFonts w:ascii="宋体" w:hAnsi="宋体"/>
                <w:sz w:val="18"/>
                <w:szCs w:val="18"/>
              </w:rPr>
              <w:t>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有效机时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（有效机时/额定机时）×</w:t>
            </w:r>
            <w:r>
              <w:rPr>
                <w:rFonts w:ascii="宋体" w:hAnsi="宋体"/>
                <w:sz w:val="18"/>
                <w:szCs w:val="18"/>
              </w:rPr>
              <w:t>100%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D7A08" w:rsidTr="00AA0466">
        <w:trPr>
          <w:trHeight w:val="447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额定机时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D7A08" w:rsidTr="00AA0466">
        <w:trPr>
          <w:trHeight w:val="503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服务收入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</w:t>
            </w:r>
            <w:r>
              <w:rPr>
                <w:rFonts w:ascii="宋体" w:hAnsi="宋体"/>
                <w:sz w:val="18"/>
                <w:szCs w:val="18"/>
              </w:rPr>
              <w:t>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校内服务收入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千元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D7A08" w:rsidTr="00AA0466">
        <w:trPr>
          <w:trHeight w:val="443"/>
          <w:jc w:val="center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校外服务收入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D7A08" w:rsidTr="00AA0466">
        <w:trPr>
          <w:trHeight w:val="792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A08" w:rsidRDefault="00AA046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人才</w:t>
            </w:r>
          </w:p>
          <w:p w:rsidR="009D7A08" w:rsidRDefault="00AA046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培养</w:t>
            </w:r>
          </w:p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</w:t>
            </w:r>
            <w:r>
              <w:rPr>
                <w:rFonts w:ascii="宋体" w:hAnsi="宋体"/>
                <w:sz w:val="18"/>
                <w:szCs w:val="18"/>
              </w:rPr>
              <w:t>%</w:t>
            </w:r>
          </w:p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使用仪器的研究生数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3分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D7A08" w:rsidTr="00AA0466">
        <w:trPr>
          <w:trHeight w:val="250"/>
          <w:jc w:val="center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使用仪器的本科生数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3分/5人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D7A08" w:rsidTr="00AA0466">
        <w:trPr>
          <w:trHeight w:val="382"/>
          <w:jc w:val="center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使用仪器的校外人员数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1分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D7A08" w:rsidTr="00AA0466">
        <w:trPr>
          <w:trHeight w:val="390"/>
          <w:jc w:val="center"/>
        </w:trPr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科研</w:t>
            </w:r>
          </w:p>
          <w:p w:rsidR="009D7A08" w:rsidRDefault="00AA046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成果</w:t>
            </w: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国家、国际奖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100分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D7A08" w:rsidTr="00AA0466">
        <w:trPr>
          <w:trHeight w:val="390"/>
          <w:jc w:val="center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省、部级奖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60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D7A08" w:rsidTr="00AA0466">
        <w:trPr>
          <w:trHeight w:val="390"/>
          <w:jc w:val="center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厅、局级奖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D7A08" w:rsidTr="00AA0466">
        <w:trPr>
          <w:trHeight w:val="975"/>
          <w:jc w:val="center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论文（SCI\EI\ISTP收录、核心期刊、发明专利）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10分／篇(件)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D7A08" w:rsidTr="00AA0466">
        <w:trPr>
          <w:trHeight w:val="690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功能利用与功能开发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原有功能利用数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276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（原有功能利用数/原有功能数）×</w:t>
            </w:r>
            <w:r>
              <w:rPr>
                <w:rFonts w:ascii="宋体" w:hAnsi="宋体"/>
                <w:sz w:val="18"/>
                <w:szCs w:val="18"/>
              </w:rPr>
              <w:t>100%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100%  60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9D7A08" w:rsidRDefault="00AA0466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≥</w:t>
            </w:r>
            <w:r>
              <w:rPr>
                <w:rFonts w:ascii="宋体" w:hAnsi="宋体"/>
                <w:sz w:val="18"/>
                <w:szCs w:val="18"/>
              </w:rPr>
              <w:t>80% 48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9D7A08" w:rsidRDefault="00AA0466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≥</w:t>
            </w:r>
            <w:r>
              <w:rPr>
                <w:rFonts w:ascii="宋体" w:hAnsi="宋体"/>
                <w:sz w:val="18"/>
                <w:szCs w:val="18"/>
              </w:rPr>
              <w:t>60% 36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9D7A08" w:rsidRDefault="00AA0466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≥</w:t>
            </w:r>
            <w:r>
              <w:rPr>
                <w:rFonts w:ascii="宋体" w:hAnsi="宋体"/>
                <w:sz w:val="18"/>
                <w:szCs w:val="18"/>
              </w:rPr>
              <w:t>40% 24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9D7A08" w:rsidRDefault="00AA0466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≥</w:t>
            </w:r>
            <w:r>
              <w:rPr>
                <w:rFonts w:ascii="宋体" w:hAnsi="宋体"/>
                <w:sz w:val="18"/>
                <w:szCs w:val="18"/>
              </w:rPr>
              <w:t>20% 12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9D7A08" w:rsidRDefault="00AA0466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＜</w:t>
            </w:r>
            <w:r>
              <w:rPr>
                <w:rFonts w:ascii="宋体" w:hAnsi="宋体"/>
                <w:sz w:val="18"/>
                <w:szCs w:val="18"/>
              </w:rPr>
              <w:t>20% 0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D7A08" w:rsidTr="00AA0466">
        <w:trPr>
          <w:trHeight w:val="755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原有功能数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76" w:lineRule="auto"/>
              <w:rPr>
                <w:rFonts w:ascii="宋体" w:hAnsi="宋体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D7A08" w:rsidTr="00AA0466">
        <w:trPr>
          <w:trHeight w:val="437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本年度新增加功能数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position w:val="-10"/>
                <w:sz w:val="18"/>
                <w:szCs w:val="18"/>
              </w:rPr>
              <w:object w:dxaOrig="221" w:dyaOrig="3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8.75pt" o:ole="">
                  <v:imagedata r:id="rId6" o:title=""/>
                </v:shape>
                <o:OLEObject Type="Embed" ProgID="Equation.3" ShapeID="_x0000_i1025" DrawAspect="Content" ObjectID="_1636188255" r:id="rId7"/>
              </w:objec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D7A08" w:rsidTr="00AA0466">
        <w:trPr>
          <w:trHeight w:val="535"/>
          <w:jc w:val="center"/>
        </w:trPr>
        <w:tc>
          <w:tcPr>
            <w:tcW w:w="4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276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院领导签字：</w:t>
            </w:r>
            <w:r>
              <w:rPr>
                <w:rFonts w:hint="eastAsia"/>
                <w:b/>
                <w:bCs/>
              </w:rPr>
              <w:t xml:space="preserve">           </w:t>
            </w:r>
            <w:r>
              <w:rPr>
                <w:rFonts w:hint="eastAsia"/>
                <w:b/>
                <w:bCs/>
              </w:rPr>
              <w:t>（院公章）</w:t>
            </w: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9D7A08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D7A08" w:rsidTr="00AA0466">
        <w:trPr>
          <w:trHeight w:val="535"/>
          <w:jc w:val="center"/>
        </w:trPr>
        <w:tc>
          <w:tcPr>
            <w:tcW w:w="9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r>
              <w:rPr>
                <w:rFonts w:hint="eastAsia"/>
              </w:rPr>
              <w:t xml:space="preserve">                                                    </w:t>
            </w:r>
          </w:p>
          <w:p w:rsidR="009D7A08" w:rsidRDefault="00AA0466">
            <w:r>
              <w:rPr>
                <w:rFonts w:hint="eastAsia"/>
              </w:rPr>
              <w:t xml:space="preserve">                                          </w:t>
            </w:r>
          </w:p>
          <w:p w:rsidR="009D7A08" w:rsidRDefault="00AA0466"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考核评级：</w:t>
            </w:r>
            <w:r>
              <w:rPr>
                <w:rFonts w:hint="eastAsia"/>
              </w:rPr>
              <w:t xml:space="preserve">      </w:t>
            </w:r>
          </w:p>
          <w:p w:rsidR="009D7A08" w:rsidRDefault="00AA0466">
            <w:r>
              <w:rPr>
                <w:rFonts w:hint="eastAsia"/>
              </w:rPr>
              <w:t xml:space="preserve">                                                                   </w:t>
            </w:r>
          </w:p>
          <w:p w:rsidR="009D7A08" w:rsidRDefault="00AA0466" w:rsidP="00C31E7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bookmarkStart w:id="0" w:name="_GoBack"/>
            <w:bookmarkEnd w:id="0"/>
          </w:p>
        </w:tc>
      </w:tr>
    </w:tbl>
    <w:p w:rsidR="009D7A08" w:rsidRDefault="00AA0466">
      <w:pPr>
        <w:spacing w:afterLines="50" w:after="156" w:line="400" w:lineRule="exact"/>
        <w:rPr>
          <w:rFonts w:ascii="宋体" w:hAnsi="宋体"/>
          <w:b/>
          <w:sz w:val="32"/>
        </w:rPr>
      </w:pPr>
      <w:r>
        <w:rPr>
          <w:rFonts w:hint="eastAsia"/>
          <w:sz w:val="20"/>
          <w:szCs w:val="18"/>
        </w:rPr>
        <w:t>注：</w:t>
      </w:r>
      <w:r>
        <w:rPr>
          <w:rFonts w:hint="eastAsia"/>
          <w:b/>
          <w:bCs/>
          <w:sz w:val="20"/>
          <w:szCs w:val="18"/>
        </w:rPr>
        <w:t>各项目满分均为</w:t>
      </w:r>
      <w:r>
        <w:rPr>
          <w:rFonts w:hint="eastAsia"/>
          <w:b/>
          <w:bCs/>
          <w:sz w:val="20"/>
          <w:szCs w:val="18"/>
        </w:rPr>
        <w:t>100</w:t>
      </w:r>
      <w:r>
        <w:rPr>
          <w:rFonts w:hint="eastAsia"/>
          <w:b/>
          <w:bCs/>
          <w:sz w:val="20"/>
          <w:szCs w:val="18"/>
        </w:rPr>
        <w:t>分，</w:t>
      </w:r>
      <w:r>
        <w:rPr>
          <w:rFonts w:hint="eastAsia"/>
          <w:b/>
          <w:bCs/>
          <w:sz w:val="20"/>
          <w:szCs w:val="18"/>
        </w:rPr>
        <w:t>1</w:t>
      </w:r>
      <w:r>
        <w:rPr>
          <w:rFonts w:hint="eastAsia"/>
          <w:b/>
          <w:bCs/>
          <w:sz w:val="20"/>
          <w:szCs w:val="18"/>
        </w:rPr>
        <w:t>、</w:t>
      </w:r>
      <w:r>
        <w:rPr>
          <w:rFonts w:hint="eastAsia"/>
          <w:b/>
          <w:bCs/>
          <w:sz w:val="20"/>
          <w:szCs w:val="18"/>
        </w:rPr>
        <w:t>2</w:t>
      </w:r>
      <w:r>
        <w:rPr>
          <w:rFonts w:hint="eastAsia"/>
          <w:b/>
          <w:bCs/>
          <w:sz w:val="20"/>
          <w:szCs w:val="18"/>
        </w:rPr>
        <w:t>、</w:t>
      </w:r>
      <w:r>
        <w:rPr>
          <w:rFonts w:hint="eastAsia"/>
          <w:b/>
          <w:bCs/>
          <w:sz w:val="20"/>
          <w:szCs w:val="18"/>
        </w:rPr>
        <w:t>3</w:t>
      </w:r>
      <w:r>
        <w:rPr>
          <w:rFonts w:hint="eastAsia"/>
          <w:b/>
          <w:bCs/>
          <w:sz w:val="20"/>
          <w:szCs w:val="18"/>
        </w:rPr>
        <w:t>、</w:t>
      </w:r>
      <w:r>
        <w:rPr>
          <w:rFonts w:hint="eastAsia"/>
          <w:b/>
          <w:bCs/>
          <w:sz w:val="20"/>
          <w:szCs w:val="18"/>
        </w:rPr>
        <w:t>4</w:t>
      </w:r>
      <w:r>
        <w:rPr>
          <w:rFonts w:hint="eastAsia"/>
          <w:b/>
          <w:bCs/>
          <w:sz w:val="20"/>
          <w:szCs w:val="18"/>
        </w:rPr>
        <w:t>小项小计超过</w:t>
      </w:r>
      <w:r>
        <w:rPr>
          <w:rFonts w:hint="eastAsia"/>
          <w:b/>
          <w:bCs/>
          <w:sz w:val="20"/>
          <w:szCs w:val="18"/>
        </w:rPr>
        <w:t>100</w:t>
      </w:r>
      <w:r>
        <w:rPr>
          <w:rFonts w:hint="eastAsia"/>
          <w:b/>
          <w:bCs/>
          <w:sz w:val="20"/>
          <w:szCs w:val="18"/>
        </w:rPr>
        <w:t>分的按照</w:t>
      </w:r>
      <w:r>
        <w:rPr>
          <w:rFonts w:hint="eastAsia"/>
          <w:b/>
          <w:bCs/>
          <w:sz w:val="20"/>
          <w:szCs w:val="18"/>
        </w:rPr>
        <w:t>100</w:t>
      </w:r>
      <w:r>
        <w:rPr>
          <w:rFonts w:hint="eastAsia"/>
          <w:b/>
          <w:bCs/>
          <w:sz w:val="20"/>
          <w:szCs w:val="18"/>
        </w:rPr>
        <w:t>分计入</w:t>
      </w:r>
      <w:r>
        <w:rPr>
          <w:rFonts w:hint="eastAsia"/>
          <w:sz w:val="20"/>
          <w:szCs w:val="18"/>
        </w:rPr>
        <w:t>。机组负责填报表格中各项设备统计数据，得分栏目（包括分项得分、小计、加权得分以及合计）由学院负责计算填写，注意所填写数据一定要与提供的支撑材料相符。考核评级由实验设备处填写。本表双面打印。</w:t>
      </w:r>
    </w:p>
    <w:p w:rsidR="009D7A08" w:rsidRDefault="009D7A08">
      <w:pPr>
        <w:spacing w:afterLines="50" w:after="156" w:line="520" w:lineRule="exact"/>
        <w:jc w:val="center"/>
        <w:rPr>
          <w:rFonts w:ascii="宋体" w:hAnsi="宋体"/>
          <w:b/>
          <w:sz w:val="32"/>
        </w:rPr>
        <w:sectPr w:rsidR="009D7A08" w:rsidSect="00C31E78">
          <w:pgSz w:w="11906" w:h="16838" w:code="9"/>
          <w:pgMar w:top="1585" w:right="1184" w:bottom="1100" w:left="1668" w:header="720" w:footer="720" w:gutter="0"/>
          <w:cols w:space="720"/>
          <w:docGrid w:type="lines" w:linePitch="312"/>
        </w:sectPr>
      </w:pPr>
    </w:p>
    <w:p w:rsidR="009D7A08" w:rsidRDefault="00AA0466">
      <w:pPr>
        <w:spacing w:afterLines="50" w:after="156" w:line="520" w:lineRule="exact"/>
        <w:jc w:val="center"/>
        <w:rPr>
          <w:rFonts w:ascii="仿宋_GB2312" w:eastAsia="楷体_GB2312"/>
          <w:b/>
          <w:sz w:val="24"/>
        </w:rPr>
      </w:pPr>
      <w:r>
        <w:rPr>
          <w:rFonts w:ascii="宋体" w:hAnsi="宋体" w:hint="eastAsia"/>
          <w:b/>
          <w:sz w:val="32"/>
        </w:rPr>
        <w:lastRenderedPageBreak/>
        <w:t>填表说明</w:t>
      </w:r>
    </w:p>
    <w:p w:rsidR="009D7A08" w:rsidRDefault="00AA0466">
      <w:pPr>
        <w:spacing w:beforeLines="50" w:before="156" w:afterLines="50" w:after="156" w:line="360" w:lineRule="auto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一、评级</w:t>
      </w:r>
    </w:p>
    <w:p w:rsidR="009D7A08" w:rsidRDefault="00AA0466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此评价体系可评出优秀、良好、合格、不合格四类档次的仪器设备效益标准。</w:t>
      </w:r>
    </w:p>
    <w:p w:rsidR="009D7A08" w:rsidRDefault="00AA0466">
      <w:pPr>
        <w:spacing w:line="360" w:lineRule="auto"/>
        <w:ind w:firstLine="4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优秀设备：≥</w:t>
      </w:r>
      <w:r>
        <w:rPr>
          <w:rFonts w:ascii="仿宋_GB2312" w:eastAsia="仿宋_GB2312"/>
          <w:sz w:val="24"/>
        </w:rPr>
        <w:t>90</w:t>
      </w:r>
      <w:r>
        <w:rPr>
          <w:rFonts w:ascii="仿宋_GB2312" w:eastAsia="仿宋_GB2312" w:hint="eastAsia"/>
          <w:sz w:val="24"/>
        </w:rPr>
        <w:t>分；良好设备：≥</w:t>
      </w:r>
      <w:r>
        <w:rPr>
          <w:rFonts w:ascii="仿宋_GB2312" w:eastAsia="仿宋_GB2312"/>
          <w:sz w:val="24"/>
        </w:rPr>
        <w:t>75</w:t>
      </w:r>
      <w:r>
        <w:rPr>
          <w:rFonts w:ascii="仿宋_GB2312" w:eastAsia="仿宋_GB2312" w:hint="eastAsia"/>
          <w:sz w:val="24"/>
        </w:rPr>
        <w:t>分</w:t>
      </w:r>
      <w:r>
        <w:rPr>
          <w:rFonts w:ascii="仿宋_GB2312" w:eastAsia="仿宋_GB2312"/>
          <w:sz w:val="24"/>
        </w:rPr>
        <w:t>&lt;90</w:t>
      </w:r>
      <w:r>
        <w:rPr>
          <w:rFonts w:ascii="仿宋_GB2312" w:eastAsia="仿宋_GB2312" w:hint="eastAsia"/>
          <w:sz w:val="24"/>
        </w:rPr>
        <w:t>分；合格设备：≥</w:t>
      </w:r>
      <w:r>
        <w:rPr>
          <w:rFonts w:ascii="仿宋_GB2312" w:eastAsia="仿宋_GB2312"/>
          <w:sz w:val="24"/>
        </w:rPr>
        <w:t>60</w:t>
      </w:r>
      <w:r>
        <w:rPr>
          <w:rFonts w:ascii="仿宋_GB2312" w:eastAsia="仿宋_GB2312" w:hint="eastAsia"/>
          <w:sz w:val="24"/>
        </w:rPr>
        <w:t>分</w:t>
      </w:r>
      <w:r>
        <w:rPr>
          <w:rFonts w:ascii="仿宋_GB2312" w:eastAsia="仿宋_GB2312"/>
          <w:sz w:val="24"/>
        </w:rPr>
        <w:t>&lt;75</w:t>
      </w:r>
      <w:r>
        <w:rPr>
          <w:rFonts w:ascii="仿宋_GB2312" w:eastAsia="仿宋_GB2312" w:hint="eastAsia"/>
          <w:sz w:val="24"/>
        </w:rPr>
        <w:t>分；不及格设备：</w:t>
      </w:r>
      <w:r>
        <w:rPr>
          <w:rFonts w:ascii="仿宋_GB2312" w:eastAsia="仿宋_GB2312"/>
          <w:sz w:val="24"/>
        </w:rPr>
        <w:t>&lt;60</w:t>
      </w:r>
      <w:r>
        <w:rPr>
          <w:rFonts w:ascii="仿宋_GB2312" w:eastAsia="仿宋_GB2312" w:hint="eastAsia"/>
          <w:sz w:val="24"/>
        </w:rPr>
        <w:t>分。</w:t>
      </w:r>
    </w:p>
    <w:p w:rsidR="009D7A08" w:rsidRDefault="00AA0466">
      <w:pPr>
        <w:pStyle w:val="1"/>
        <w:spacing w:beforeLines="50" w:before="156" w:afterLines="50" w:after="156" w:line="360" w:lineRule="auto"/>
        <w:ind w:firstLineChars="0" w:firstLine="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二、数据填写</w:t>
      </w:r>
    </w:p>
    <w:p w:rsidR="009D7A08" w:rsidRDefault="00AA0466">
      <w:pPr>
        <w:pStyle w:val="1"/>
        <w:spacing w:line="360" w:lineRule="auto"/>
        <w:ind w:left="510" w:firstLineChars="0" w:firstLine="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（一）机时利用</w:t>
      </w:r>
    </w:p>
    <w:p w:rsidR="009D7A08" w:rsidRDefault="00AA0466">
      <w:pPr>
        <w:spacing w:line="360" w:lineRule="auto"/>
        <w:ind w:firstLineChars="275" w:firstLine="66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1.</w:t>
      </w:r>
      <w:r>
        <w:rPr>
          <w:rFonts w:ascii="仿宋_GB2312" w:eastAsia="仿宋_GB2312" w:hint="eastAsia"/>
          <w:sz w:val="24"/>
        </w:rPr>
        <w:t>额定机时</w:t>
      </w:r>
    </w:p>
    <w:p w:rsidR="009D7A08" w:rsidRDefault="00AA0466">
      <w:pPr>
        <w:spacing w:line="360" w:lineRule="auto"/>
        <w:ind w:firstLineChars="225" w:firstLine="5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</w:t>
      </w:r>
      <w:r>
        <w:rPr>
          <w:rFonts w:ascii="仿宋_GB2312" w:eastAsia="仿宋_GB2312"/>
          <w:sz w:val="24"/>
        </w:rPr>
        <w:t>1</w:t>
      </w:r>
      <w:r>
        <w:rPr>
          <w:rFonts w:ascii="仿宋_GB2312" w:eastAsia="仿宋_GB2312" w:hint="eastAsia"/>
          <w:sz w:val="24"/>
        </w:rPr>
        <w:t>）</w:t>
      </w:r>
      <w:r>
        <w:rPr>
          <w:rFonts w:ascii="仿宋_GB2312" w:eastAsia="仿宋_GB2312"/>
          <w:sz w:val="24"/>
        </w:rPr>
        <w:t>03</w:t>
      </w:r>
      <w:r>
        <w:rPr>
          <w:rFonts w:ascii="仿宋_GB2312" w:eastAsia="仿宋_GB2312" w:hint="eastAsia"/>
          <w:sz w:val="24"/>
        </w:rPr>
        <w:t>类仪器仪表：</w:t>
      </w:r>
    </w:p>
    <w:p w:rsidR="009D7A08" w:rsidRDefault="00AA0466">
      <w:pPr>
        <w:pStyle w:val="1"/>
        <w:spacing w:line="360" w:lineRule="auto"/>
        <w:ind w:leftChars="243" w:left="510" w:firstLineChars="23" w:firstLine="55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通用设备</w:t>
      </w:r>
      <w:r>
        <w:rPr>
          <w:rFonts w:ascii="仿宋_GB2312" w:eastAsia="仿宋_GB2312"/>
          <w:sz w:val="24"/>
        </w:rPr>
        <w:t>1400</w:t>
      </w:r>
      <w:r>
        <w:rPr>
          <w:rFonts w:ascii="仿宋_GB2312" w:eastAsia="仿宋_GB2312" w:hint="eastAsia"/>
          <w:sz w:val="24"/>
        </w:rPr>
        <w:t>小时／年，公式：</w:t>
      </w:r>
      <w:r>
        <w:rPr>
          <w:rFonts w:ascii="仿宋_GB2312" w:eastAsia="仿宋_GB2312"/>
          <w:sz w:val="24"/>
        </w:rPr>
        <w:t>7</w:t>
      </w:r>
      <w:r>
        <w:rPr>
          <w:rFonts w:ascii="仿宋_GB2312" w:eastAsia="仿宋_GB2312" w:hint="eastAsia"/>
          <w:sz w:val="24"/>
        </w:rPr>
        <w:t>小时×</w:t>
      </w:r>
      <w:r>
        <w:rPr>
          <w:rFonts w:ascii="仿宋_GB2312" w:eastAsia="仿宋_GB2312"/>
          <w:sz w:val="24"/>
        </w:rPr>
        <w:t>5</w:t>
      </w:r>
      <w:r>
        <w:rPr>
          <w:rFonts w:ascii="仿宋_GB2312" w:eastAsia="仿宋_GB2312" w:hint="eastAsia"/>
          <w:sz w:val="24"/>
        </w:rPr>
        <w:t>天×</w:t>
      </w:r>
      <w:r>
        <w:rPr>
          <w:rFonts w:ascii="仿宋_GB2312" w:eastAsia="仿宋_GB2312"/>
          <w:sz w:val="24"/>
        </w:rPr>
        <w:t>40</w:t>
      </w:r>
      <w:r>
        <w:rPr>
          <w:rFonts w:ascii="仿宋_GB2312" w:eastAsia="仿宋_GB2312" w:hint="eastAsia"/>
          <w:sz w:val="24"/>
        </w:rPr>
        <w:t>周</w:t>
      </w:r>
      <w:r>
        <w:rPr>
          <w:rFonts w:ascii="仿宋_GB2312" w:eastAsia="仿宋_GB2312"/>
          <w:sz w:val="24"/>
        </w:rPr>
        <w:t>=1400</w:t>
      </w:r>
      <w:r>
        <w:rPr>
          <w:rFonts w:ascii="仿宋_GB2312" w:eastAsia="仿宋_GB2312" w:hint="eastAsia"/>
          <w:sz w:val="24"/>
        </w:rPr>
        <w:t>小时</w:t>
      </w:r>
    </w:p>
    <w:p w:rsidR="009D7A08" w:rsidRDefault="00AA0466">
      <w:pPr>
        <w:pStyle w:val="1"/>
        <w:spacing w:line="360" w:lineRule="auto"/>
        <w:ind w:left="510" w:firstLineChars="23" w:firstLine="55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专用设备</w:t>
      </w:r>
      <w:r>
        <w:rPr>
          <w:rFonts w:ascii="仿宋_GB2312" w:eastAsia="仿宋_GB2312"/>
          <w:sz w:val="24"/>
        </w:rPr>
        <w:t>800</w:t>
      </w:r>
      <w:r>
        <w:rPr>
          <w:rFonts w:ascii="仿宋_GB2312" w:eastAsia="仿宋_GB2312" w:hint="eastAsia"/>
          <w:sz w:val="24"/>
        </w:rPr>
        <w:t>小时</w:t>
      </w:r>
      <w:r>
        <w:rPr>
          <w:rFonts w:ascii="仿宋_GB2312" w:eastAsia="仿宋_GB2312"/>
          <w:sz w:val="24"/>
        </w:rPr>
        <w:t>/</w:t>
      </w:r>
      <w:r>
        <w:rPr>
          <w:rFonts w:ascii="仿宋_GB2312" w:eastAsia="仿宋_GB2312" w:hint="eastAsia"/>
          <w:sz w:val="24"/>
        </w:rPr>
        <w:t>年，公式：</w:t>
      </w:r>
      <w:r>
        <w:rPr>
          <w:rFonts w:ascii="仿宋_GB2312" w:eastAsia="仿宋_GB2312"/>
          <w:sz w:val="24"/>
        </w:rPr>
        <w:t>4</w:t>
      </w:r>
      <w:r>
        <w:rPr>
          <w:rFonts w:ascii="仿宋_GB2312" w:eastAsia="仿宋_GB2312" w:hint="eastAsia"/>
          <w:sz w:val="24"/>
        </w:rPr>
        <w:t>小时×</w:t>
      </w:r>
      <w:r>
        <w:rPr>
          <w:rFonts w:ascii="仿宋_GB2312" w:eastAsia="仿宋_GB2312"/>
          <w:sz w:val="24"/>
        </w:rPr>
        <w:t>5</w:t>
      </w:r>
      <w:r>
        <w:rPr>
          <w:rFonts w:ascii="仿宋_GB2312" w:eastAsia="仿宋_GB2312" w:hint="eastAsia"/>
          <w:sz w:val="24"/>
        </w:rPr>
        <w:t>天×</w:t>
      </w:r>
      <w:r>
        <w:rPr>
          <w:rFonts w:ascii="仿宋_GB2312" w:eastAsia="仿宋_GB2312"/>
          <w:sz w:val="24"/>
        </w:rPr>
        <w:t>40</w:t>
      </w:r>
      <w:r>
        <w:rPr>
          <w:rFonts w:ascii="仿宋_GB2312" w:eastAsia="仿宋_GB2312" w:hint="eastAsia"/>
          <w:sz w:val="24"/>
        </w:rPr>
        <w:t>周</w:t>
      </w:r>
      <w:r>
        <w:rPr>
          <w:rFonts w:ascii="仿宋_GB2312" w:eastAsia="仿宋_GB2312"/>
          <w:sz w:val="24"/>
        </w:rPr>
        <w:t>=800</w:t>
      </w:r>
      <w:r>
        <w:rPr>
          <w:rFonts w:ascii="仿宋_GB2312" w:eastAsia="仿宋_GB2312" w:hint="eastAsia"/>
          <w:sz w:val="24"/>
        </w:rPr>
        <w:t>小时</w:t>
      </w:r>
    </w:p>
    <w:p w:rsidR="009D7A08" w:rsidRDefault="00AA0466">
      <w:pPr>
        <w:spacing w:line="360" w:lineRule="auto"/>
        <w:ind w:right="-328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</w:t>
      </w:r>
      <w:r>
        <w:rPr>
          <w:rFonts w:ascii="仿宋_GB2312" w:eastAsia="仿宋_GB2312"/>
          <w:sz w:val="24"/>
        </w:rPr>
        <w:t>2</w:t>
      </w:r>
      <w:r>
        <w:rPr>
          <w:rFonts w:ascii="仿宋_GB2312" w:eastAsia="仿宋_GB2312" w:hint="eastAsia"/>
          <w:sz w:val="24"/>
        </w:rPr>
        <w:t>）</w:t>
      </w:r>
      <w:r>
        <w:rPr>
          <w:rFonts w:ascii="仿宋_GB2312" w:eastAsia="仿宋_GB2312"/>
          <w:sz w:val="24"/>
        </w:rPr>
        <w:t>04</w:t>
      </w:r>
      <w:r>
        <w:rPr>
          <w:rFonts w:ascii="仿宋_GB2312" w:eastAsia="仿宋_GB2312" w:hint="eastAsia"/>
          <w:sz w:val="24"/>
        </w:rPr>
        <w:t>类机械类：</w:t>
      </w:r>
      <w:r>
        <w:rPr>
          <w:rFonts w:ascii="仿宋_GB2312" w:eastAsia="仿宋_GB2312"/>
          <w:sz w:val="24"/>
        </w:rPr>
        <w:t>800</w:t>
      </w:r>
      <w:r>
        <w:rPr>
          <w:rFonts w:ascii="仿宋_GB2312" w:eastAsia="仿宋_GB2312" w:hint="eastAsia"/>
          <w:sz w:val="24"/>
        </w:rPr>
        <w:t>小时</w:t>
      </w:r>
      <w:r>
        <w:rPr>
          <w:rFonts w:ascii="仿宋_GB2312" w:eastAsia="仿宋_GB2312"/>
          <w:sz w:val="24"/>
        </w:rPr>
        <w:t>/</w:t>
      </w:r>
      <w:r>
        <w:rPr>
          <w:rFonts w:ascii="仿宋_GB2312" w:eastAsia="仿宋_GB2312" w:hint="eastAsia"/>
          <w:sz w:val="24"/>
        </w:rPr>
        <w:t>年，公式：</w:t>
      </w:r>
      <w:r>
        <w:rPr>
          <w:rFonts w:ascii="仿宋_GB2312" w:eastAsia="仿宋_GB2312"/>
          <w:sz w:val="24"/>
        </w:rPr>
        <w:t>4</w:t>
      </w:r>
      <w:r>
        <w:rPr>
          <w:rFonts w:ascii="仿宋_GB2312" w:eastAsia="仿宋_GB2312" w:hint="eastAsia"/>
          <w:sz w:val="24"/>
        </w:rPr>
        <w:t>小时×</w:t>
      </w:r>
      <w:r>
        <w:rPr>
          <w:rFonts w:ascii="仿宋_GB2312" w:eastAsia="仿宋_GB2312"/>
          <w:sz w:val="24"/>
        </w:rPr>
        <w:t>5</w:t>
      </w:r>
      <w:r>
        <w:rPr>
          <w:rFonts w:ascii="仿宋_GB2312" w:eastAsia="仿宋_GB2312" w:hint="eastAsia"/>
          <w:sz w:val="24"/>
        </w:rPr>
        <w:t>天×</w:t>
      </w:r>
      <w:r>
        <w:rPr>
          <w:rFonts w:ascii="仿宋_GB2312" w:eastAsia="仿宋_GB2312"/>
          <w:sz w:val="24"/>
        </w:rPr>
        <w:t>40</w:t>
      </w:r>
      <w:r>
        <w:rPr>
          <w:rFonts w:ascii="仿宋_GB2312" w:eastAsia="仿宋_GB2312" w:hint="eastAsia"/>
          <w:sz w:val="24"/>
        </w:rPr>
        <w:t>周</w:t>
      </w:r>
      <w:r>
        <w:rPr>
          <w:rFonts w:ascii="仿宋_GB2312" w:eastAsia="仿宋_GB2312"/>
          <w:sz w:val="24"/>
        </w:rPr>
        <w:t>=800</w:t>
      </w:r>
      <w:r>
        <w:rPr>
          <w:rFonts w:ascii="仿宋_GB2312" w:eastAsia="仿宋_GB2312" w:hint="eastAsia"/>
          <w:sz w:val="24"/>
        </w:rPr>
        <w:t>小时</w:t>
      </w:r>
    </w:p>
    <w:p w:rsidR="009D7A08" w:rsidRDefault="00AA0466">
      <w:pPr>
        <w:pStyle w:val="1"/>
        <w:spacing w:line="360" w:lineRule="auto"/>
        <w:ind w:leftChars="243" w:left="510" w:firstLineChars="23" w:firstLine="55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03</w:t>
      </w:r>
      <w:r>
        <w:rPr>
          <w:rFonts w:ascii="仿宋_GB2312" w:eastAsia="仿宋_GB2312" w:hint="eastAsia"/>
          <w:sz w:val="24"/>
        </w:rPr>
        <w:t>类仪器属于“通用”还是“专用”由专家组确定。</w:t>
      </w:r>
    </w:p>
    <w:p w:rsidR="009D7A08" w:rsidRDefault="00AA0466">
      <w:pPr>
        <w:numPr>
          <w:ilvl w:val="0"/>
          <w:numId w:val="1"/>
        </w:numPr>
        <w:spacing w:line="360" w:lineRule="auto"/>
        <w:ind w:right="-328" w:firstLineChars="250" w:firstLine="6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有效机时：必要的开机准备时间</w:t>
      </w:r>
      <w:r>
        <w:rPr>
          <w:rFonts w:ascii="仿宋_GB2312" w:eastAsia="仿宋_GB2312"/>
          <w:sz w:val="24"/>
        </w:rPr>
        <w:t>+</w:t>
      </w:r>
      <w:r>
        <w:rPr>
          <w:rFonts w:ascii="仿宋_GB2312" w:eastAsia="仿宋_GB2312" w:hint="eastAsia"/>
          <w:sz w:val="24"/>
        </w:rPr>
        <w:t>测试时间</w:t>
      </w:r>
      <w:r>
        <w:rPr>
          <w:rFonts w:ascii="仿宋_GB2312" w:eastAsia="仿宋_GB2312"/>
          <w:sz w:val="24"/>
        </w:rPr>
        <w:t>+</w:t>
      </w:r>
      <w:r>
        <w:rPr>
          <w:rFonts w:ascii="仿宋_GB2312" w:eastAsia="仿宋_GB2312" w:hint="eastAsia"/>
          <w:sz w:val="24"/>
        </w:rPr>
        <w:t>必要的后处理时间。</w:t>
      </w:r>
    </w:p>
    <w:p w:rsidR="009D7A08" w:rsidRDefault="00AA0466">
      <w:pPr>
        <w:spacing w:line="360" w:lineRule="auto"/>
        <w:ind w:firstLineChars="200" w:firstLine="48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（二）服务收入</w:t>
      </w:r>
    </w:p>
    <w:p w:rsidR="009D7A08" w:rsidRDefault="00AA0466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服务收入系指对校内、校外服务的测试费，不包括本机组的科研费收入。</w:t>
      </w:r>
    </w:p>
    <w:p w:rsidR="009D7A08" w:rsidRDefault="00AA0466">
      <w:pPr>
        <w:spacing w:line="360" w:lineRule="auto"/>
        <w:ind w:firstLineChars="200" w:firstLine="48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（三）人才培养</w:t>
      </w:r>
    </w:p>
    <w:p w:rsidR="009D7A08" w:rsidRDefault="00AA0466">
      <w:pPr>
        <w:spacing w:line="360" w:lineRule="auto"/>
        <w:ind w:firstLineChars="200" w:firstLine="48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sz w:val="24"/>
        </w:rPr>
        <w:t>指在仪器设备工作人员指导下能独立完成测试实验的研究生人数、本科生人数和校外人员数。</w:t>
      </w:r>
    </w:p>
    <w:p w:rsidR="009D7A08" w:rsidRDefault="00AA0466">
      <w:pPr>
        <w:spacing w:line="360" w:lineRule="auto"/>
        <w:ind w:firstLineChars="200" w:firstLine="48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（四）科研成果</w:t>
      </w:r>
    </w:p>
    <w:p w:rsidR="009D7A08" w:rsidRDefault="00AA0466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获奖：各类奖中包括同级的奖项、同级别的发明及已授予的专利。</w:t>
      </w:r>
    </w:p>
    <w:p w:rsidR="009D7A08" w:rsidRDefault="00AA0466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论文：论文中含有使用该设备的文字叙述、利用该设备做出的测试曲线(图)。</w:t>
      </w:r>
    </w:p>
    <w:p w:rsidR="009D7A08" w:rsidRDefault="00AA0466">
      <w:pPr>
        <w:spacing w:line="360" w:lineRule="auto"/>
        <w:ind w:firstLineChars="200" w:firstLine="48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（五）功能利用与功能开发</w:t>
      </w:r>
    </w:p>
    <w:p w:rsidR="009D7A08" w:rsidRDefault="00AA0466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1.</w:t>
      </w:r>
      <w:r>
        <w:rPr>
          <w:rFonts w:ascii="仿宋_GB2312" w:eastAsia="仿宋_GB2312" w:hint="eastAsia"/>
          <w:sz w:val="24"/>
        </w:rPr>
        <w:t>原功能数系指仪器设备本身原有的功能数。</w:t>
      </w:r>
    </w:p>
    <w:p w:rsidR="009D7A08" w:rsidRDefault="00AA0466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2.</w:t>
      </w:r>
      <w:r>
        <w:rPr>
          <w:rFonts w:ascii="仿宋_GB2312" w:eastAsia="仿宋_GB2312" w:hint="eastAsia"/>
          <w:sz w:val="24"/>
        </w:rPr>
        <w:t>新增加功能数系指自行研制开发，包括档次升级、技术改造及引进先进的软件功能等。新增加的功能必须附有相关文字报告，写明开发时间、功能内容、使用效果等。</w:t>
      </w:r>
    </w:p>
    <w:p w:rsidR="009D7A08" w:rsidRDefault="00AA0466">
      <w:pPr>
        <w:spacing w:beforeLines="50" w:before="156" w:afterLines="50" w:after="156" w:line="360" w:lineRule="auto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三、得分计算</w:t>
      </w:r>
    </w:p>
    <w:p w:rsidR="009D7A08" w:rsidRDefault="00AA0466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lastRenderedPageBreak/>
        <w:t>（一）表中各项（机时利用、服务收入、人才培养、科研成果、功能利用与功能开发）“小计”超过100分的均按100分填写，未达到100分的按实际计算分数填写。</w:t>
      </w:r>
    </w:p>
    <w:p w:rsidR="009D7A08" w:rsidRDefault="00AA0466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（二）加权后得分：机时分最高：40分</w:t>
      </w:r>
    </w:p>
    <w:p w:rsidR="009D7A08" w:rsidRDefault="00AA0466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服务收入分最高：25分</w:t>
      </w:r>
    </w:p>
    <w:p w:rsidR="009D7A08" w:rsidRDefault="00AA0466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人才</w:t>
      </w:r>
      <w:proofErr w:type="gramStart"/>
      <w:r>
        <w:rPr>
          <w:rFonts w:ascii="仿宋_GB2312" w:eastAsia="仿宋_GB2312" w:hint="eastAsia"/>
          <w:sz w:val="24"/>
        </w:rPr>
        <w:t>培养分</w:t>
      </w:r>
      <w:proofErr w:type="gramEnd"/>
      <w:r>
        <w:rPr>
          <w:rFonts w:ascii="仿宋_GB2312" w:eastAsia="仿宋_GB2312" w:hint="eastAsia"/>
          <w:sz w:val="24"/>
        </w:rPr>
        <w:t>最高：15分</w:t>
      </w:r>
    </w:p>
    <w:p w:rsidR="009D7A08" w:rsidRDefault="00AA0466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科研成果分最高：15分</w:t>
      </w:r>
    </w:p>
    <w:p w:rsidR="009D7A08" w:rsidRDefault="00AA0466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功能利用与功能开发分最高：5分</w:t>
      </w:r>
    </w:p>
    <w:p w:rsidR="009D7A08" w:rsidRDefault="00AA0466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各项未能达到满分的按照实际加权计算得分（小计分乘以权重系数）填写。</w:t>
      </w:r>
    </w:p>
    <w:p w:rsidR="009D7A08" w:rsidRDefault="00AA0466">
      <w:pPr>
        <w:spacing w:beforeLines="50" w:before="156" w:afterLines="50" w:after="156" w:line="360" w:lineRule="auto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四、数据审核办法</w:t>
      </w:r>
    </w:p>
    <w:tbl>
      <w:tblPr>
        <w:tblW w:w="75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3260"/>
      </w:tblGrid>
      <w:tr w:rsidR="009D7A08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有效机时数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查使用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记录</w:t>
            </w:r>
          </w:p>
        </w:tc>
      </w:tr>
      <w:tr w:rsidR="009D7A08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额定机时数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查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本说明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的二（一）1</w:t>
            </w:r>
          </w:p>
        </w:tc>
      </w:tr>
      <w:tr w:rsidR="009D7A08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校内服务收入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查本年度财务收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入帐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证明</w:t>
            </w:r>
          </w:p>
        </w:tc>
      </w:tr>
      <w:tr w:rsidR="009D7A08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校外服务收入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查本年度财务收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入帐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证明</w:t>
            </w:r>
          </w:p>
        </w:tc>
      </w:tr>
      <w:tr w:rsidR="009D7A08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使用仪器的研究生数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查使用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记录</w:t>
            </w:r>
          </w:p>
        </w:tc>
      </w:tr>
      <w:tr w:rsidR="009D7A08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使用仪器的本科生数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查使用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记录</w:t>
            </w:r>
          </w:p>
        </w:tc>
      </w:tr>
      <w:tr w:rsidR="009D7A08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使用仪器的校外人员数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查使用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记录</w:t>
            </w:r>
          </w:p>
        </w:tc>
      </w:tr>
      <w:tr w:rsidR="009D7A08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国家、国际奖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查本年度获奖证书</w:t>
            </w:r>
          </w:p>
        </w:tc>
      </w:tr>
      <w:tr w:rsidR="009D7A08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省、部级奖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查本年度获奖证书</w:t>
            </w:r>
          </w:p>
        </w:tc>
      </w:tr>
      <w:tr w:rsidR="009D7A08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厅、局级奖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查本年度获奖证书</w:t>
            </w:r>
          </w:p>
        </w:tc>
      </w:tr>
      <w:tr w:rsidR="009D7A08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论文（SCI\EI\ISTP收录、核心期刊、发明专利）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查本年度出版的刊物</w:t>
            </w:r>
          </w:p>
        </w:tc>
      </w:tr>
      <w:tr w:rsidR="009D7A08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原有功能利用数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查实验内容记录</w:t>
            </w:r>
          </w:p>
        </w:tc>
      </w:tr>
      <w:tr w:rsidR="009D7A08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原有功能数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查仪器设备说明书</w:t>
            </w:r>
          </w:p>
        </w:tc>
      </w:tr>
      <w:tr w:rsidR="009D7A08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本年度新增加功能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08" w:rsidRDefault="00AA046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看本年度新增加功能演示及文字报告</w:t>
            </w:r>
          </w:p>
        </w:tc>
      </w:tr>
    </w:tbl>
    <w:p w:rsidR="009D7A08" w:rsidRDefault="009D7A08"/>
    <w:p w:rsidR="009D7A08" w:rsidRDefault="009D7A08"/>
    <w:p w:rsidR="009D7A08" w:rsidRDefault="009D7A08"/>
    <w:sectPr w:rsidR="009D7A08" w:rsidSect="00C31E78">
      <w:pgSz w:w="11906" w:h="16838" w:code="9"/>
      <w:pgMar w:top="1585" w:right="1184" w:bottom="1100" w:left="1668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FBD86"/>
    <w:multiLevelType w:val="singleLevel"/>
    <w:tmpl w:val="56CFBD86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EB37824"/>
    <w:rsid w:val="007D4BDB"/>
    <w:rsid w:val="009D7A08"/>
    <w:rsid w:val="00AA0466"/>
    <w:rsid w:val="00C31E78"/>
    <w:rsid w:val="3EB3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6D26F7-F4CC-464C-9B50-1DB8F4D5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pPr>
      <w:ind w:firstLineChars="200" w:firstLine="420"/>
    </w:pPr>
  </w:style>
  <w:style w:type="paragraph" w:styleId="a4">
    <w:name w:val="Balloon Text"/>
    <w:basedOn w:val="a"/>
    <w:link w:val="a5"/>
    <w:rsid w:val="00C31E78"/>
    <w:rPr>
      <w:sz w:val="18"/>
      <w:szCs w:val="18"/>
    </w:rPr>
  </w:style>
  <w:style w:type="character" w:customStyle="1" w:styleId="a5">
    <w:name w:val="批注框文本 字符"/>
    <w:basedOn w:val="a0"/>
    <w:link w:val="a4"/>
    <w:rsid w:val="00C31E78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梁华</cp:lastModifiedBy>
  <cp:revision>3</cp:revision>
  <cp:lastPrinted>2019-11-25T03:55:00Z</cp:lastPrinted>
  <dcterms:created xsi:type="dcterms:W3CDTF">2016-04-11T02:00:00Z</dcterms:created>
  <dcterms:modified xsi:type="dcterms:W3CDTF">2019-11-25T03:58:00Z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